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0B1" w:rsidRPr="00A440B1" w:rsidRDefault="00A440B1" w:rsidP="00A440B1">
      <w:pPr>
        <w:keepNext/>
        <w:spacing w:after="120" w:line="240" w:lineRule="auto"/>
        <w:jc w:val="center"/>
        <w:outlineLvl w:val="0"/>
        <w:rPr>
          <w:rFonts w:ascii="Arial" w:eastAsia="Times New Roman" w:hAnsi="Arial" w:cs="Arial"/>
          <w:b/>
          <w:bCs/>
          <w:kern w:val="32"/>
          <w:sz w:val="32"/>
          <w:szCs w:val="32"/>
          <w:lang w:eastAsia="it-IT"/>
        </w:rPr>
      </w:pPr>
      <w:bookmarkStart w:id="0" w:name="_Toc312863748"/>
      <w:bookmarkStart w:id="1" w:name="_Toc94189804"/>
      <w:r w:rsidRPr="00A440B1">
        <w:rPr>
          <w:rFonts w:ascii="Arial" w:eastAsia="Times New Roman" w:hAnsi="Arial" w:cs="Arial"/>
          <w:b/>
          <w:bCs/>
          <w:kern w:val="32"/>
          <w:sz w:val="32"/>
          <w:szCs w:val="32"/>
          <w:lang w:eastAsia="it-IT"/>
        </w:rPr>
        <w:t xml:space="preserve">Sancta Dei </w:t>
      </w:r>
      <w:proofErr w:type="spellStart"/>
      <w:r w:rsidRPr="00A440B1">
        <w:rPr>
          <w:rFonts w:ascii="Arial" w:eastAsia="Times New Roman" w:hAnsi="Arial" w:cs="Arial"/>
          <w:b/>
          <w:bCs/>
          <w:kern w:val="32"/>
          <w:sz w:val="32"/>
          <w:szCs w:val="32"/>
          <w:lang w:eastAsia="it-IT"/>
        </w:rPr>
        <w:t>Genetrix</w:t>
      </w:r>
      <w:bookmarkEnd w:id="0"/>
      <w:bookmarkEnd w:id="1"/>
      <w:proofErr w:type="spellEnd"/>
    </w:p>
    <w:p w:rsidR="00A440B1" w:rsidRDefault="00A440B1" w:rsidP="00A440B1">
      <w:pPr>
        <w:spacing w:after="120" w:line="360" w:lineRule="auto"/>
        <w:jc w:val="both"/>
        <w:rPr>
          <w:rFonts w:ascii="Arial" w:eastAsia="Times New Roman" w:hAnsi="Arial" w:cs="Arial"/>
          <w:sz w:val="24"/>
          <w:szCs w:val="24"/>
          <w:lang w:eastAsia="it-IT"/>
        </w:rPr>
      </w:pPr>
    </w:p>
    <w:p w:rsidR="00A440B1" w:rsidRPr="00A440B1" w:rsidRDefault="00A440B1" w:rsidP="00A440B1">
      <w:pPr>
        <w:spacing w:after="120" w:line="360" w:lineRule="auto"/>
        <w:jc w:val="both"/>
        <w:rPr>
          <w:rFonts w:ascii="Arial" w:eastAsia="Times New Roman" w:hAnsi="Arial" w:cs="Arial"/>
          <w:sz w:val="24"/>
          <w:szCs w:val="24"/>
          <w:lang w:eastAsia="it-IT"/>
        </w:rPr>
      </w:pPr>
      <w:bookmarkStart w:id="2" w:name="_GoBack"/>
      <w:bookmarkEnd w:id="2"/>
      <w:r w:rsidRPr="00A440B1">
        <w:rPr>
          <w:rFonts w:ascii="Arial" w:eastAsia="Times New Roman" w:hAnsi="Arial" w:cs="Arial"/>
          <w:sz w:val="24"/>
          <w:szCs w:val="24"/>
          <w:lang w:eastAsia="it-IT"/>
        </w:rPr>
        <w:t xml:space="preserve">Se leggiamo la storia delle guerre dell’umanità, iniziando da quelle epiche, favolose, fantastiche e finendo a quelle reali, compresa quella atipica dei nostri giorni, che è guerra contro il nemico invisibile, notiamo che non vi sono </w:t>
      </w:r>
      <w:r w:rsidRPr="00A440B1">
        <w:rPr>
          <w:rFonts w:ascii="Arial" w:eastAsia="Times New Roman" w:hAnsi="Arial" w:cs="Arial"/>
          <w:i/>
          <w:sz w:val="24"/>
          <w:szCs w:val="24"/>
          <w:lang w:eastAsia="it-IT"/>
        </w:rPr>
        <w:t>“presidii”</w:t>
      </w:r>
      <w:r w:rsidRPr="00A440B1">
        <w:rPr>
          <w:rFonts w:ascii="Arial" w:eastAsia="Times New Roman" w:hAnsi="Arial" w:cs="Arial"/>
          <w:sz w:val="24"/>
          <w:szCs w:val="24"/>
          <w:lang w:eastAsia="it-IT"/>
        </w:rPr>
        <w:t xml:space="preserve"> invincibili, inviolabili, imbattibili. Se non si riesce da terra, si va dal cielo. Se dal cielo non è possibile, si passa dal mare. Se dal mare diviene difficile, si va da sotto terra. Se non ce la si fa con la forza, si adopera l’astuzia. Se la legalità svanisce, ci si serve dell’illegalità, del tradimento, dell’inganno, di ogni altra furbizia. Neanche i bunker antiatomici sono inviolabili. Una mente umana li ha progettati e realizzati, una mente umana è capace di distruggerli, abbatterli, sradicarli. Tutto ciò che è costruito dall’uomo, dall’uomo è anche distrutto, annientato, raso al suolo. Da Troia alle Torri Gemelli la storia ci dice che nessuna città è mai sicura.  Tutto ciò che è sotto il cielo è sempre raggiungibile. </w:t>
      </w:r>
    </w:p>
    <w:p w:rsidR="00A440B1" w:rsidRPr="00A440B1" w:rsidRDefault="00A440B1" w:rsidP="00A440B1">
      <w:pPr>
        <w:spacing w:after="120" w:line="360" w:lineRule="auto"/>
        <w:jc w:val="both"/>
        <w:rPr>
          <w:rFonts w:ascii="Arial" w:eastAsia="Times New Roman" w:hAnsi="Arial" w:cs="Arial"/>
          <w:sz w:val="24"/>
          <w:szCs w:val="24"/>
          <w:lang w:eastAsia="it-IT"/>
        </w:rPr>
      </w:pPr>
      <w:r w:rsidRPr="00A440B1">
        <w:rPr>
          <w:rFonts w:ascii="Arial" w:eastAsia="Times New Roman" w:hAnsi="Arial" w:cs="Arial"/>
          <w:sz w:val="24"/>
          <w:szCs w:val="24"/>
          <w:lang w:eastAsia="it-IT"/>
        </w:rPr>
        <w:t xml:space="preserve">Noi cristiani non ci rifugiamo sotto un presidio costruito dall’uomo, non entriamo in una torre innalzata da mente umana. Se così fosse, la nostra speranza sarebbe assai fallace. Sarebbe per noi questa una torre di sabbia, un presidio di fango, una capanna di paglia facilmente incendiabile. Il nostro presidio non è stato fatto da mani d’uomo, bensì da Dio stesso. Anzi esso è la stessa Madre di Dio. È Colei che è proclamata Santa Genitrice di Dio. Colei dalla quale è nato il Figlio dell’Altissimo quando volle farsi carne e venne ad abitare in mezzo a noi. Maria è vera Genitrice di Dio, non nel senso che da Lei è nata la divinità. Questo sarebbe assurdo, oltre che falso. La divinità è eterna. La Vergine è nel tempo. La divinità è da nessuno e neanche da se stessa, dal momento che è eterna, cioè senza principio e senza fine. Mai ha iniziato ad esistere e mai finirà. Essa è da sempre e per sempre e così dicasi delle Tre Persone della Santissima Trinità. Queste sussistono dall’eternità, per l’eternità nell’unica natura divina che è eterna, senza principio e senza fine. La non esistenza da alcuno è il proprio della divinità. </w:t>
      </w:r>
    </w:p>
    <w:p w:rsidR="00A440B1" w:rsidRPr="00A440B1" w:rsidRDefault="00A440B1" w:rsidP="00A440B1">
      <w:pPr>
        <w:spacing w:after="120" w:line="360" w:lineRule="auto"/>
        <w:jc w:val="both"/>
        <w:rPr>
          <w:rFonts w:ascii="Arial" w:eastAsia="Times New Roman" w:hAnsi="Arial" w:cs="Arial"/>
          <w:sz w:val="24"/>
          <w:szCs w:val="24"/>
          <w:lang w:eastAsia="it-IT"/>
        </w:rPr>
      </w:pPr>
      <w:r w:rsidRPr="00A440B1">
        <w:rPr>
          <w:rFonts w:ascii="Arial" w:eastAsia="Times New Roman" w:hAnsi="Arial" w:cs="Arial"/>
          <w:sz w:val="24"/>
          <w:szCs w:val="24"/>
          <w:lang w:eastAsia="it-IT"/>
        </w:rPr>
        <w:t xml:space="preserve">Il Figlio Unigenito, il solo Figlio che il Padre ha generato nell’eternità, che è da sempre e per sempre, che sussiste nell’unica natura divina, nell’unità dello Spirito Santo, per la nostra salvezza discende dal cielo. Si fa carne nel seno </w:t>
      </w:r>
      <w:r w:rsidRPr="00A440B1">
        <w:rPr>
          <w:rFonts w:ascii="Arial" w:eastAsia="Times New Roman" w:hAnsi="Arial" w:cs="Arial"/>
          <w:sz w:val="24"/>
          <w:szCs w:val="24"/>
          <w:lang w:eastAsia="it-IT"/>
        </w:rPr>
        <w:lastRenderedPageBreak/>
        <w:t xml:space="preserve">della Vergine Maria. Maria è vera Genitrice di Dio, perché il Figlio che nasce da Lei è vero Dio. Non nasce da Maria un corpo, una carne. Nasce il Figlio dell’Altissimo con una umanità perfetta. L’unico vero, consustanziale, Figlio del Padre è vero, consustanziale, Figlio di Maria. Gesù è vero Dio e vero uomo, perfetto Dio e perfetto uomo. Non però due persone: la persona umana e quella divina. Bensì due nature perfette: quella divina e quella umana, nell’Unica Persona del Figlio Unigenito del Padre. </w:t>
      </w:r>
    </w:p>
    <w:p w:rsidR="00A440B1" w:rsidRPr="00A440B1" w:rsidRDefault="00A440B1" w:rsidP="00A440B1">
      <w:pPr>
        <w:spacing w:after="120" w:line="360" w:lineRule="auto"/>
        <w:jc w:val="both"/>
        <w:rPr>
          <w:rFonts w:ascii="Arial" w:eastAsia="Times New Roman" w:hAnsi="Arial" w:cs="Arial"/>
          <w:sz w:val="24"/>
          <w:szCs w:val="24"/>
          <w:lang w:eastAsia="it-IT"/>
        </w:rPr>
      </w:pPr>
      <w:r w:rsidRPr="00A440B1">
        <w:rPr>
          <w:rFonts w:ascii="Arial" w:eastAsia="Times New Roman" w:hAnsi="Arial" w:cs="Arial"/>
          <w:sz w:val="24"/>
          <w:szCs w:val="24"/>
          <w:lang w:eastAsia="it-IT"/>
        </w:rPr>
        <w:t>In Cristo  Gesù dobbiamo separare ciò che appartiene all’eternità e ciò che invece appartiene al tempo. Tutto il mistero della sua umanità appartiene al tempo. Concepimento per opera dello Spirito Santo, nascita, crescita, missione, morte, risurrezione, ascensione gloriosa al Cielo, appartengono al tempo e dal  tempo entrano nell’eternità, allo stesso modo che la generazione eterna, il suo essere Figlio del Padre, consustanziale a Lui, appartiene all’eternità ed entra nel tempo in un momento particolare della nostra storia. Solo 2023 anni fa, si fece carne, divenendo storia della nostra storia e vita della nostra vita. È stoltezza, somma insipienza, confondere in Cristo divinità ed umanità, eternità e tempo, il prima eterno, il dopo umano, ed il dopo ancora di nuovo nell’eternità, ma non come la prima eternità. Prima era senza vera umanità. Ora è con la vera umanità. Prima era senza il corpo crocifisso e risorto. Ora è con il corpo crocifisso e risorto. Prima non era il Redentore dell’uomo. Ora è il nostro Redentore e Salvatore. Prima Maria non esisteva. Adesso è vera Genitrice del Figlio dell’Altissimo. Poiché Maria è vera Genitrice del Figlio dell’Altissima, Maria appartiene al tempo, poiché l’incarnazione è mistero che è avvenuto nel tempo, l’umanità di Cristo mai potrà dirsi mistero che appartiene all’eternità di prima. È invece mistero che è dell’eternità di dopo.</w:t>
      </w:r>
    </w:p>
    <w:p w:rsidR="00A440B1" w:rsidRPr="00A440B1" w:rsidRDefault="00A440B1" w:rsidP="00A440B1">
      <w:pPr>
        <w:spacing w:after="120" w:line="360" w:lineRule="auto"/>
        <w:jc w:val="both"/>
        <w:rPr>
          <w:rFonts w:ascii="Arial" w:eastAsia="Times New Roman" w:hAnsi="Arial" w:cs="Arial"/>
          <w:sz w:val="24"/>
          <w:szCs w:val="24"/>
          <w:lang w:eastAsia="it-IT"/>
        </w:rPr>
      </w:pPr>
      <w:r w:rsidRPr="00A440B1">
        <w:rPr>
          <w:rFonts w:ascii="Arial" w:eastAsia="Times New Roman" w:hAnsi="Arial" w:cs="Arial"/>
          <w:sz w:val="24"/>
          <w:szCs w:val="24"/>
          <w:lang w:eastAsia="it-IT"/>
        </w:rPr>
        <w:t xml:space="preserve">Possiamo racchiudere la vita di Cristo Gesù in sette oggi. </w:t>
      </w:r>
      <w:r w:rsidRPr="00A440B1">
        <w:rPr>
          <w:rFonts w:ascii="Arial" w:eastAsia="Times New Roman" w:hAnsi="Arial" w:cs="Arial"/>
          <w:b/>
          <w:sz w:val="24"/>
          <w:szCs w:val="24"/>
          <w:lang w:eastAsia="it-IT"/>
        </w:rPr>
        <w:t>Primo oggi</w:t>
      </w:r>
      <w:r w:rsidRPr="00A440B1">
        <w:rPr>
          <w:rFonts w:ascii="Arial" w:eastAsia="Times New Roman" w:hAnsi="Arial" w:cs="Arial"/>
          <w:sz w:val="24"/>
          <w:szCs w:val="24"/>
          <w:lang w:eastAsia="it-IT"/>
        </w:rPr>
        <w:t xml:space="preserve">: È l’oggi eterno del Verbo prima della creazione. È l’oggi eterno senza il tempo, prima del tempo. </w:t>
      </w:r>
      <w:r w:rsidRPr="00A440B1">
        <w:rPr>
          <w:rFonts w:ascii="Arial" w:eastAsia="Times New Roman" w:hAnsi="Arial" w:cs="Arial"/>
          <w:b/>
          <w:sz w:val="24"/>
          <w:szCs w:val="24"/>
          <w:lang w:eastAsia="it-IT"/>
        </w:rPr>
        <w:t>Secondo oggi</w:t>
      </w:r>
      <w:r w:rsidRPr="00A440B1">
        <w:rPr>
          <w:rFonts w:ascii="Arial" w:eastAsia="Times New Roman" w:hAnsi="Arial" w:cs="Arial"/>
          <w:sz w:val="24"/>
          <w:szCs w:val="24"/>
          <w:lang w:eastAsia="it-IT"/>
        </w:rPr>
        <w:t xml:space="preserve">: È l’oggi del Verbo Eterno che dona inizio al tempo con la creazione. </w:t>
      </w:r>
      <w:r w:rsidRPr="00A440B1">
        <w:rPr>
          <w:rFonts w:ascii="Arial" w:eastAsia="Times New Roman" w:hAnsi="Arial" w:cs="Arial"/>
          <w:b/>
          <w:sz w:val="24"/>
          <w:szCs w:val="24"/>
          <w:lang w:eastAsia="it-IT"/>
        </w:rPr>
        <w:t>Terzo oggi</w:t>
      </w:r>
      <w:r w:rsidRPr="00A440B1">
        <w:rPr>
          <w:rFonts w:ascii="Arial" w:eastAsia="Times New Roman" w:hAnsi="Arial" w:cs="Arial"/>
          <w:sz w:val="24"/>
          <w:szCs w:val="24"/>
          <w:lang w:eastAsia="it-IT"/>
        </w:rPr>
        <w:t xml:space="preserve">: È l’oggi che profetizza e prepara la venuta del Verbo con la sua Incarnazione. </w:t>
      </w:r>
      <w:r w:rsidRPr="00A440B1">
        <w:rPr>
          <w:rFonts w:ascii="Arial" w:eastAsia="Times New Roman" w:hAnsi="Arial" w:cs="Arial"/>
          <w:b/>
          <w:sz w:val="24"/>
          <w:szCs w:val="24"/>
          <w:lang w:eastAsia="it-IT"/>
        </w:rPr>
        <w:t>Quarto oggi</w:t>
      </w:r>
      <w:r w:rsidRPr="00A440B1">
        <w:rPr>
          <w:rFonts w:ascii="Arial" w:eastAsia="Times New Roman" w:hAnsi="Arial" w:cs="Arial"/>
          <w:sz w:val="24"/>
          <w:szCs w:val="24"/>
          <w:lang w:eastAsia="it-IT"/>
        </w:rPr>
        <w:t xml:space="preserve">: È l’oggi dell’incarnazione nel momento storico del suo compimento. </w:t>
      </w:r>
      <w:r w:rsidRPr="00A440B1">
        <w:rPr>
          <w:rFonts w:ascii="Arial" w:eastAsia="Times New Roman" w:hAnsi="Arial" w:cs="Arial"/>
          <w:b/>
          <w:sz w:val="24"/>
          <w:szCs w:val="24"/>
          <w:lang w:eastAsia="it-IT"/>
        </w:rPr>
        <w:t>Quinto oggi</w:t>
      </w:r>
      <w:r w:rsidRPr="00A440B1">
        <w:rPr>
          <w:rFonts w:ascii="Arial" w:eastAsia="Times New Roman" w:hAnsi="Arial" w:cs="Arial"/>
          <w:sz w:val="24"/>
          <w:szCs w:val="24"/>
          <w:lang w:eastAsia="it-IT"/>
        </w:rPr>
        <w:t xml:space="preserve">: è l’oggi che va dal momento dell’incarnazione al momento della sua gloriosa risurrezione e ascensione al cielo. </w:t>
      </w:r>
      <w:r w:rsidRPr="00A440B1">
        <w:rPr>
          <w:rFonts w:ascii="Arial" w:eastAsia="Times New Roman" w:hAnsi="Arial" w:cs="Arial"/>
          <w:b/>
          <w:sz w:val="24"/>
          <w:szCs w:val="24"/>
          <w:lang w:eastAsia="it-IT"/>
        </w:rPr>
        <w:t>Sesto oggi</w:t>
      </w:r>
      <w:r w:rsidRPr="00A440B1">
        <w:rPr>
          <w:rFonts w:ascii="Arial" w:eastAsia="Times New Roman" w:hAnsi="Arial" w:cs="Arial"/>
          <w:sz w:val="24"/>
          <w:szCs w:val="24"/>
          <w:lang w:eastAsia="it-IT"/>
        </w:rPr>
        <w:t xml:space="preserve">: è l’oggi della formazione del corpo di Cristo </w:t>
      </w:r>
      <w:r w:rsidRPr="00A440B1">
        <w:rPr>
          <w:rFonts w:ascii="Arial" w:eastAsia="Times New Roman" w:hAnsi="Arial" w:cs="Arial"/>
          <w:sz w:val="24"/>
          <w:szCs w:val="24"/>
          <w:lang w:eastAsia="it-IT"/>
        </w:rPr>
        <w:lastRenderedPageBreak/>
        <w:t xml:space="preserve">nella storia e del governo dell’Agnello Immolato e Risorto sull’intera storia fino al giorno della Parusia. </w:t>
      </w:r>
      <w:r w:rsidRPr="00A440B1">
        <w:rPr>
          <w:rFonts w:ascii="Arial" w:eastAsia="Times New Roman" w:hAnsi="Arial" w:cs="Arial"/>
          <w:b/>
          <w:sz w:val="24"/>
          <w:szCs w:val="24"/>
          <w:lang w:eastAsia="it-IT"/>
        </w:rPr>
        <w:t>Settimo oggi</w:t>
      </w:r>
      <w:r w:rsidRPr="00A440B1">
        <w:rPr>
          <w:rFonts w:ascii="Arial" w:eastAsia="Times New Roman" w:hAnsi="Arial" w:cs="Arial"/>
          <w:sz w:val="24"/>
          <w:szCs w:val="24"/>
          <w:lang w:eastAsia="it-IT"/>
        </w:rPr>
        <w:t xml:space="preserve">: è l’oggi eterno al termine del tempo nella Gerusalemme del cielo. In questi </w:t>
      </w:r>
      <w:r w:rsidRPr="00A440B1">
        <w:rPr>
          <w:rFonts w:ascii="Arial" w:eastAsia="Times New Roman" w:hAnsi="Arial" w:cs="Arial"/>
          <w:b/>
          <w:sz w:val="24"/>
          <w:szCs w:val="24"/>
          <w:lang w:eastAsia="it-IT"/>
        </w:rPr>
        <w:t xml:space="preserve">sette oggi </w:t>
      </w:r>
      <w:r w:rsidRPr="00A440B1">
        <w:rPr>
          <w:rFonts w:ascii="Arial" w:eastAsia="Times New Roman" w:hAnsi="Arial" w:cs="Arial"/>
          <w:sz w:val="24"/>
          <w:szCs w:val="24"/>
          <w:lang w:eastAsia="it-IT"/>
        </w:rPr>
        <w:t xml:space="preserve">vi è la pienezza di tutta la verità di Cristo Gesù. Se uno solo di questi </w:t>
      </w:r>
      <w:r w:rsidRPr="00A440B1">
        <w:rPr>
          <w:rFonts w:ascii="Arial" w:eastAsia="Times New Roman" w:hAnsi="Arial" w:cs="Arial"/>
          <w:b/>
          <w:sz w:val="24"/>
          <w:szCs w:val="24"/>
          <w:lang w:eastAsia="it-IT"/>
        </w:rPr>
        <w:t>sette oggi</w:t>
      </w:r>
      <w:r w:rsidRPr="00A440B1">
        <w:rPr>
          <w:rFonts w:ascii="Arial" w:eastAsia="Times New Roman" w:hAnsi="Arial" w:cs="Arial"/>
          <w:sz w:val="24"/>
          <w:szCs w:val="24"/>
          <w:lang w:eastAsia="it-IT"/>
        </w:rPr>
        <w:t xml:space="preserve"> viene negato, tutto il mistero di Cristo Gesù viene negato. Il mistero di Cristo è racchiuso in eterno in questi Sette Oggi. Questi sette oggi vanno conosciuti dal mondo intero. Chi deve farli conoscere è il cristiano. Deve farli conoscere per comando divino ricevuto e per un diritto dato da Dio all’uomo, diritto che ogni uomo possiede e che nessuno potrà mai negargli. </w:t>
      </w:r>
    </w:p>
    <w:p w:rsidR="00A440B1" w:rsidRPr="00A440B1" w:rsidRDefault="00A440B1" w:rsidP="00A440B1">
      <w:pPr>
        <w:spacing w:after="120" w:line="360" w:lineRule="auto"/>
        <w:jc w:val="both"/>
        <w:rPr>
          <w:rFonts w:ascii="Arial" w:eastAsia="Times New Roman" w:hAnsi="Arial" w:cs="Arial"/>
          <w:sz w:val="24"/>
          <w:szCs w:val="24"/>
          <w:lang w:eastAsia="it-IT"/>
        </w:rPr>
      </w:pPr>
      <w:r w:rsidRPr="00A440B1">
        <w:rPr>
          <w:rFonts w:ascii="Arial" w:eastAsia="Times New Roman" w:hAnsi="Arial" w:cs="Arial"/>
          <w:b/>
          <w:sz w:val="24"/>
          <w:szCs w:val="24"/>
          <w:lang w:eastAsia="it-IT"/>
        </w:rPr>
        <w:t>Primo oggi</w:t>
      </w:r>
      <w:r w:rsidRPr="00A440B1">
        <w:rPr>
          <w:rFonts w:ascii="Arial" w:eastAsia="Times New Roman" w:hAnsi="Arial" w:cs="Arial"/>
          <w:sz w:val="24"/>
          <w:szCs w:val="24"/>
          <w:lang w:eastAsia="it-IT"/>
        </w:rPr>
        <w:t xml:space="preserve">: l’oggi nell’eternità prima del tempo: È l’oggi eterno del Verbo prima della creazione. È l’oggi eterno senza il tempo, perché prima del tempo. Oggi è questo oggi di Cristo senza il tempo, prima del tempo, che si vuole cancellare, abrogare, distruggere, annientare. Da questo oggi invece tutto nasce ed è questo oggi che fa la differenza sostanziale tra Cristo Gesù e ogni altra creatura esistente nell’universo, universo sia visibile che invisibile. Gesù Cristo ieri, o nell’oggi senza il tempo, perché prima del tempo, dallo Spirito Santo è prima rivelato nei Salmi e nella forma definitiva e nella sua pienezza di verità è manifestato dall’Apostolo Giovanni nel Prologo al suo Vangelo. Così nei Salmi: “Voglio annunciare il decreto del Signore. Egli mi ha detto: «Tu sei mio figlio, io oggi ti ho generato” (Sal 2,7). “A te il principato nel giorno della tua potenza tra santi splendori; dal seno dell’aurora, come rugiada, io ti ho generato” (Sal 110,3). Così nel prologo del Quarto Vangelo: “In principio era il Verbo, e il Verbo era presso Dio e il Verbo era Dio. Egli era, in principio, presso Dio” (Gv 1,1-2). Nell’oggi dell’eternità senza tempo, perché prima del tempo, Gesù è il Verbo Eterno del Padre, il suo Figlio Unigenito, da Lui generato oggi, è un oggi però senza tempo, perché è un oggi eterno, senza principio e senza fine. Questa verità è essenza di Gesù. </w:t>
      </w:r>
    </w:p>
    <w:p w:rsidR="00A440B1" w:rsidRPr="00A440B1" w:rsidRDefault="00A440B1" w:rsidP="00A440B1">
      <w:pPr>
        <w:spacing w:after="120" w:line="360" w:lineRule="auto"/>
        <w:jc w:val="both"/>
        <w:rPr>
          <w:rFonts w:ascii="Arial" w:eastAsia="Times New Roman" w:hAnsi="Arial" w:cs="Arial"/>
          <w:sz w:val="24"/>
          <w:szCs w:val="24"/>
          <w:lang w:eastAsia="it-IT"/>
        </w:rPr>
      </w:pPr>
      <w:r w:rsidRPr="00A440B1">
        <w:rPr>
          <w:rFonts w:ascii="Arial" w:eastAsia="Times New Roman" w:hAnsi="Arial" w:cs="Arial"/>
          <w:b/>
          <w:sz w:val="24"/>
          <w:szCs w:val="24"/>
          <w:lang w:eastAsia="it-IT"/>
        </w:rPr>
        <w:t>Secondo oggi</w:t>
      </w:r>
      <w:r w:rsidRPr="00A440B1">
        <w:rPr>
          <w:rFonts w:ascii="Arial" w:eastAsia="Times New Roman" w:hAnsi="Arial" w:cs="Arial"/>
          <w:sz w:val="24"/>
          <w:szCs w:val="24"/>
          <w:lang w:eastAsia="it-IT"/>
        </w:rPr>
        <w:t xml:space="preserve">: l’oggi da cui ha inizio il tempo: È l’oggi del Verbo Eterno che dona inizio al tempo con la creazione. In questo secondo oggi dobbiamo distinguere il prima dell’Incarnazione e il dopo dell’Incarnazione. È una distinzione necessaria. Tutto infatti fu creato per mezzo di Lui e in vista di Lui. Senza questa distinzione non si può conoscere la verità di Cristo Gesù in tutto lo spessore della sua pienezza. Ora possedere tutto lo spessore della sua </w:t>
      </w:r>
      <w:r w:rsidRPr="00A440B1">
        <w:rPr>
          <w:rFonts w:ascii="Arial" w:eastAsia="Times New Roman" w:hAnsi="Arial" w:cs="Arial"/>
          <w:sz w:val="24"/>
          <w:szCs w:val="24"/>
          <w:lang w:eastAsia="it-IT"/>
        </w:rPr>
        <w:lastRenderedPageBreak/>
        <w:t xml:space="preserve">pienezza è obbligo per ogni discepolo di Gesù. Senza il possesso di questo secondo oggi, l’evangelizzazione sarà sempre un fallimento. Mai si deve annunciare Cristo dalla falsità e mai si deve parlare di Lui dalla tenebre o dai molti errori. Sempre in pienezza di luce e di scienza.  Prima dell’Incarnazione ecco come sempre l’Apostolo Giovanni parla del Verbo di Dio: “Tutto è stato fatto per mezzo di lui e senza di lui nulla è stato fatto di ciò che esiste. In lui era la vita e la vita era la luce degli uomini; la luce splende nelle tenebre e le tenebre non l’hanno vinta” (Gv 1,2-5). </w:t>
      </w:r>
    </w:p>
    <w:p w:rsidR="00A440B1" w:rsidRPr="00A440B1" w:rsidRDefault="00A440B1" w:rsidP="00A440B1">
      <w:pPr>
        <w:spacing w:after="120" w:line="360" w:lineRule="auto"/>
        <w:jc w:val="both"/>
        <w:rPr>
          <w:rFonts w:ascii="Arial" w:eastAsia="Times New Roman" w:hAnsi="Arial" w:cs="Arial"/>
          <w:sz w:val="24"/>
          <w:szCs w:val="24"/>
          <w:lang w:eastAsia="it-IT"/>
        </w:rPr>
      </w:pPr>
      <w:r w:rsidRPr="00A440B1">
        <w:rPr>
          <w:rFonts w:ascii="Arial" w:eastAsia="Times New Roman" w:hAnsi="Arial" w:cs="Arial"/>
          <w:b/>
          <w:sz w:val="24"/>
          <w:szCs w:val="24"/>
          <w:lang w:eastAsia="it-IT"/>
        </w:rPr>
        <w:t>Terzo oggi</w:t>
      </w:r>
      <w:r w:rsidRPr="00A440B1">
        <w:rPr>
          <w:rFonts w:ascii="Arial" w:eastAsia="Times New Roman" w:hAnsi="Arial" w:cs="Arial"/>
          <w:sz w:val="24"/>
          <w:szCs w:val="24"/>
          <w:lang w:eastAsia="it-IT"/>
        </w:rPr>
        <w:t xml:space="preserve">: l’oggi prima dell’incarnazione: È l’oggi che profetizza e prepara la venuta del Verbo con la sua Incarnazione. In questo oggi, che è l’oggi del tempo prima dell’Incarnazione, dai giorni in cui l’uomo ancora abitava nel Giardino piantato da Dio in Eden fino al giorno in cui la Vergine Maria ha dato il suo sì al Padre, vi è una lunghissima serie di profezie e tutte rivelano chi è e cosa farà Il Figlio Eterno del Padre in relazione al mistero della salvezza e della redenzione dell’uomo. Ignorare anche una sola di queste profezie, fa sì che il mistero di Gesù non venga conosciuto nello splendore della sua pienezza. Una sola profezia oscurata, o negata, o compresa male, dona una immagine non più chiara e non più nitida di Cristo Gesù. Per questo è obbligo del cristiano conoscerle tutte, senza ignorarne alcuna. Ma tutte vanno conosciute nella loro verità, cioè nella loro verità oggettiva. Mettendo le profezie una accanto all’altra quasi in una successione temporale – anche se è difficile poter stabilire il tempo esatto in cui una profezia è stata donata – si ha una visione perfetta del mistero di Gesù Signore. Conoscere è obbligo sempre di tutti. Esse vanno dal Libro della Genesi fino al Libro di Malachia. Nelle antiche profezie il mistero di Cristo Gesù è tutto velato. Quando Lui verrà, sarà Lui a svelarlo in ogni loro Parola. Nessuna Parola rimarrà incompiuta o senza svelamento. Questa verità è così rivelata dall’Apostolo Paolo: “Il Figlio di Dio, Gesù Cristo, che abbiamo annunciato tra voi, io, Silvano e Timòteo, non fu «sì» e «no», ma in lui vi fu il «sì». Infatti tutte le promesse di Dio in lui sono «sì». Per questo attraverso di lui sale a Dio il nostro «Amen» per la sua gloria” (1Cor 1,19-20). Se tutto è compiuto, non tutto è ancora svelato. Tutto il mistero di Cristo Gesù lo conosceremo nella sua pienezza solo quando saremo nell’eternità beata. Allora lo vedremo così come Egli è. Ma anche nell’eternità il nostro sarà un viaggio </w:t>
      </w:r>
      <w:r w:rsidRPr="00A440B1">
        <w:rPr>
          <w:rFonts w:ascii="Arial" w:eastAsia="Times New Roman" w:hAnsi="Arial" w:cs="Arial"/>
          <w:sz w:val="24"/>
          <w:szCs w:val="24"/>
          <w:lang w:eastAsia="it-IT"/>
        </w:rPr>
        <w:lastRenderedPageBreak/>
        <w:t>eterno al fine di inabissarsi nella sua verità che è eterna e di conseguenza irraggiungibile da qualsiasi creatura.</w:t>
      </w:r>
    </w:p>
    <w:p w:rsidR="00A440B1" w:rsidRPr="00A440B1" w:rsidRDefault="00A440B1" w:rsidP="00A440B1">
      <w:pPr>
        <w:spacing w:after="120" w:line="360" w:lineRule="auto"/>
        <w:jc w:val="both"/>
        <w:rPr>
          <w:rFonts w:ascii="Arial" w:eastAsia="Times New Roman" w:hAnsi="Arial" w:cs="Arial"/>
          <w:sz w:val="24"/>
          <w:szCs w:val="24"/>
          <w:lang w:eastAsia="it-IT"/>
        </w:rPr>
      </w:pPr>
      <w:r w:rsidRPr="00A440B1">
        <w:rPr>
          <w:rFonts w:ascii="Arial" w:eastAsia="Times New Roman" w:hAnsi="Arial" w:cs="Arial"/>
          <w:b/>
          <w:sz w:val="24"/>
          <w:szCs w:val="24"/>
          <w:lang w:eastAsia="it-IT"/>
        </w:rPr>
        <w:t>Quarto oggi</w:t>
      </w:r>
      <w:r w:rsidRPr="00A440B1">
        <w:rPr>
          <w:rFonts w:ascii="Arial" w:eastAsia="Times New Roman" w:hAnsi="Arial" w:cs="Arial"/>
          <w:sz w:val="24"/>
          <w:szCs w:val="24"/>
          <w:lang w:eastAsia="it-IT"/>
        </w:rPr>
        <w:t xml:space="preserve">: l’oggi dell’incarnazione: È l’oggi dell’incarnazione nel momento storico del suo compimento. Questo quarto oggi è annunciato dallo Spirito Santo per mezzo dei suoi Santi apostoli ed evangelisti: Giovanni, Matteo, Luca, Paolo. Veramente il Figlio Unigenito del Padre, il Verbo della vita, si è fatto carne, vero uomo, ed è venuto ad abitare in mezzo a noi pieno di grazia e di verità. Con formule quasi lapidarie ecco cosa rivela lo Spirito Santo: “E il Verbo si fece carne e venne ad abitare in mezzo a noi; e noi abbiamo contemplato la sua gloria, gloria come del Figlio unigenito che viene dal Padre, pieno di grazia e di verità” (Gv 1,1-14). “Giuseppe, figlio di Davide, non temere di prendere con te Maria, tua sposa. Infatti il bambino che è generato in lei viene dallo Spirito Santo” (Mt 1,20).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 «Lo Spirito Santo scenderà su di te e la potenza dell’Altissimo ti coprirà con la sua ombra. Perciò colui che nascerà sarà santo e sarà chiamato Figlio di Dio» (Lc 1,30-33. 35). “Quando venne la pienezza del tempo, Dio mandò il suo Figlio, nato da donna, nato sotto la Legge, per riscattare quelli che erano sotto la Legge, perché ricevessimo l’adozione a figli” (Gal 4,4-5). Senza il mistero dell’incarnazione, Gesù è solo un figlio di Adamo e l’umanità rimane sotto il pesante giogo del peccato e della morte. Per il mistero dell’incarnazione il Figlio Unigenito del Padre si è fatto vero uomo e come vero Dio e vero uomo compie il mistero della nostra redenzione. </w:t>
      </w:r>
    </w:p>
    <w:p w:rsidR="00A440B1" w:rsidRPr="00A440B1" w:rsidRDefault="00A440B1" w:rsidP="00A440B1">
      <w:pPr>
        <w:spacing w:after="120" w:line="360" w:lineRule="auto"/>
        <w:jc w:val="both"/>
        <w:rPr>
          <w:rFonts w:ascii="Arial" w:eastAsia="Times New Roman" w:hAnsi="Arial" w:cs="Arial"/>
          <w:sz w:val="24"/>
          <w:szCs w:val="24"/>
          <w:lang w:eastAsia="it-IT"/>
        </w:rPr>
      </w:pPr>
      <w:r w:rsidRPr="00A440B1">
        <w:rPr>
          <w:rFonts w:ascii="Arial" w:eastAsia="Times New Roman" w:hAnsi="Arial" w:cs="Arial"/>
          <w:b/>
          <w:sz w:val="24"/>
          <w:szCs w:val="24"/>
          <w:lang w:eastAsia="it-IT"/>
        </w:rPr>
        <w:t>Quinto oggi</w:t>
      </w:r>
      <w:r w:rsidRPr="00A440B1">
        <w:rPr>
          <w:rFonts w:ascii="Arial" w:eastAsia="Times New Roman" w:hAnsi="Arial" w:cs="Arial"/>
          <w:sz w:val="24"/>
          <w:szCs w:val="24"/>
          <w:lang w:eastAsia="it-IT"/>
        </w:rPr>
        <w:t xml:space="preserve">: l’oggi del compimento nella carne di Gesù: È l’oggi che va dal momento dell’incarnazione al momento della sua gloriosa risurrezione e ascensione al cielo. Si compiono in Cristo tutte le Parole della Legge, del Profeti e dei Salmi. Il compimento però non viene secondo la lettera, viene secondo lo Spirito Santo. La lettera è incapace di contenere il mistero e anche la storia tutta intera è incapace di contenerlo. Il mistero di Gesù è infinito e neanche l’eternità lo potrà mai esaurire nella sua comprensione. Se l’eternità lo potesse esaurire, il mistero di Cristo Signore non sarebbe infinito. È questa verità che </w:t>
      </w:r>
      <w:r w:rsidRPr="00A440B1">
        <w:rPr>
          <w:rFonts w:ascii="Arial" w:eastAsia="Times New Roman" w:hAnsi="Arial" w:cs="Arial"/>
          <w:sz w:val="24"/>
          <w:szCs w:val="24"/>
          <w:lang w:eastAsia="it-IT"/>
        </w:rPr>
        <w:lastRenderedPageBreak/>
        <w:t xml:space="preserve">oggi manca al cristiano. Mancando di questa verità, oggi Gesù è troppo umiliato e troppo schiaffeggiato dai nostri pensieri e dalle nostre parole. Non riportiamo nessun brano, perché tutti e quattro i Vangeli sono la storia del compimento in Cristo del mistero della redenzione. Gesù conclude la sua vita sulla croce attestando che tutto è compiuto. Nulla rimane da compiere. La sua missione è stata portata a termine. </w:t>
      </w:r>
    </w:p>
    <w:p w:rsidR="00A440B1" w:rsidRPr="00A440B1" w:rsidRDefault="00A440B1" w:rsidP="00A440B1">
      <w:pPr>
        <w:spacing w:after="120" w:line="360" w:lineRule="auto"/>
        <w:jc w:val="both"/>
        <w:rPr>
          <w:rFonts w:ascii="Arial" w:eastAsia="Times New Roman" w:hAnsi="Arial" w:cs="Arial"/>
          <w:sz w:val="24"/>
          <w:szCs w:val="24"/>
          <w:lang w:eastAsia="it-IT"/>
        </w:rPr>
      </w:pPr>
      <w:r w:rsidRPr="00A440B1">
        <w:rPr>
          <w:rFonts w:ascii="Arial" w:eastAsia="Times New Roman" w:hAnsi="Arial" w:cs="Arial"/>
          <w:b/>
          <w:sz w:val="24"/>
          <w:szCs w:val="24"/>
          <w:lang w:eastAsia="it-IT"/>
        </w:rPr>
        <w:t>Sesto oggi</w:t>
      </w:r>
      <w:r w:rsidRPr="00A440B1">
        <w:rPr>
          <w:rFonts w:ascii="Arial" w:eastAsia="Times New Roman" w:hAnsi="Arial" w:cs="Arial"/>
          <w:sz w:val="24"/>
          <w:szCs w:val="24"/>
          <w:lang w:eastAsia="it-IT"/>
        </w:rPr>
        <w:t xml:space="preserve">: l’oggi del compimento nella creazione: È l’oggi della formazione del corpo di Cristo nella storia e del governo dell’Agnello Immolato e Risorto sull’intera storia fino al giorno della Parusia. Tutte le Lettere degli Apostoli e l’Apocalisse rivelano questo compimento, in ogni sua parte. Il perfetto compimento del mistero di Cristo in Cristo e nel suo corpo che è la Chiesa, dal Padre non è stato affidato solo a Cristo Gesù e allo Spirito Santo. In Cristo, per Cristo e in Cristo, nello Spirito Santo, con lo Spirito Santo, per lo Spirito Santo, è stato affidato ad ogni Apostolo di Cristo Gesù. Chi è allora l’Apostolo di Gesù Signore? Colui che dovrà dare compimento al mistero di Cristo in Cristo e nel suo corpo. Se a questo mistero non dona compimento, la sua missione è esposta ad ogni vanità. Solo se il ministero apostolico è finalizzato a dare compimento cristologico potrà anche dare compimento antropologico. Se non viene dato compimento cristologico, mai lui potrà dare compimento antropologico. Il compimento cristologico necessariamente dovrà essere compimento ecclesiologico. Cristologia, soteriologia, ecclesiologia, antropologia devono essere un solo mistero. Non più misteri ma un solo mistero. </w:t>
      </w:r>
    </w:p>
    <w:p w:rsidR="00A440B1" w:rsidRPr="00A440B1" w:rsidRDefault="00A440B1" w:rsidP="00A440B1">
      <w:pPr>
        <w:spacing w:after="120" w:line="360" w:lineRule="auto"/>
        <w:jc w:val="both"/>
        <w:rPr>
          <w:rFonts w:ascii="Arial" w:eastAsia="Times New Roman" w:hAnsi="Arial" w:cs="Arial"/>
          <w:sz w:val="24"/>
          <w:szCs w:val="24"/>
          <w:lang w:eastAsia="it-IT"/>
        </w:rPr>
      </w:pPr>
      <w:r w:rsidRPr="00A440B1">
        <w:rPr>
          <w:rFonts w:ascii="Arial" w:eastAsia="Times New Roman" w:hAnsi="Arial" w:cs="Arial"/>
          <w:b/>
          <w:sz w:val="24"/>
          <w:szCs w:val="24"/>
          <w:lang w:eastAsia="it-IT"/>
        </w:rPr>
        <w:t>Settimo oggi</w:t>
      </w:r>
      <w:r w:rsidRPr="00A440B1">
        <w:rPr>
          <w:rFonts w:ascii="Arial" w:eastAsia="Times New Roman" w:hAnsi="Arial" w:cs="Arial"/>
          <w:sz w:val="24"/>
          <w:szCs w:val="24"/>
          <w:lang w:eastAsia="it-IT"/>
        </w:rPr>
        <w:t xml:space="preserve">: è l’oggi eterno della Gerusalemme celeste: È l’oggi eterno al termine del tempo nella Gerusalemme del cielo. Se questo settimo oggi non si compie per l’uomo, la sua vita subisce un fallimento eterno, nella stagno di fuoco e di zolfo. Purtroppo oggi a questa fallimento eterno nessuno più pensa. Eppure esso è reale. Molto reale. Sono molti quelli che si perdono, più di quelli che si salvano. Questo settimo oggi è rivelato pienamente nell’Apocalisse dell’Apostolo Giovanni. </w:t>
      </w:r>
    </w:p>
    <w:p w:rsidR="00A440B1" w:rsidRPr="00A440B1" w:rsidRDefault="00A440B1" w:rsidP="00A440B1">
      <w:pPr>
        <w:spacing w:after="120" w:line="360" w:lineRule="auto"/>
        <w:jc w:val="both"/>
        <w:rPr>
          <w:rFonts w:ascii="Arial" w:eastAsia="Times New Roman" w:hAnsi="Arial" w:cs="Arial"/>
          <w:sz w:val="24"/>
          <w:szCs w:val="24"/>
          <w:lang w:eastAsia="it-IT"/>
        </w:rPr>
      </w:pPr>
      <w:r w:rsidRPr="00A440B1">
        <w:rPr>
          <w:rFonts w:ascii="Arial" w:eastAsia="Times New Roman" w:hAnsi="Arial" w:cs="Arial"/>
          <w:sz w:val="24"/>
          <w:szCs w:val="24"/>
          <w:lang w:eastAsia="it-IT"/>
        </w:rPr>
        <w:t xml:space="preserve">In questi sette oggi vi è la pienezza di tutta la verità di Cristo Gesù. Se uno solo di questi sette oggi viene negato, tutto il mistero di Cristo Gesù viene negato. Il mistero di Cristo è racchiuso in eterno In questi sette oggi. Lo Spirito Santo, rivelando attraverso il suo agiografo, che “Iesus </w:t>
      </w:r>
      <w:proofErr w:type="spellStart"/>
      <w:r w:rsidRPr="00A440B1">
        <w:rPr>
          <w:rFonts w:ascii="Arial" w:eastAsia="Times New Roman" w:hAnsi="Arial" w:cs="Arial"/>
          <w:sz w:val="24"/>
          <w:szCs w:val="24"/>
          <w:lang w:eastAsia="it-IT"/>
        </w:rPr>
        <w:t>Christus</w:t>
      </w:r>
      <w:proofErr w:type="spellEnd"/>
      <w:r w:rsidRPr="00A440B1">
        <w:rPr>
          <w:rFonts w:ascii="Arial" w:eastAsia="Times New Roman" w:hAnsi="Arial" w:cs="Arial"/>
          <w:sz w:val="24"/>
          <w:szCs w:val="24"/>
          <w:lang w:eastAsia="it-IT"/>
        </w:rPr>
        <w:t xml:space="preserve"> </w:t>
      </w:r>
      <w:proofErr w:type="spellStart"/>
      <w:r w:rsidRPr="00A440B1">
        <w:rPr>
          <w:rFonts w:ascii="Arial" w:eastAsia="Times New Roman" w:hAnsi="Arial" w:cs="Arial"/>
          <w:sz w:val="24"/>
          <w:szCs w:val="24"/>
          <w:lang w:eastAsia="it-IT"/>
        </w:rPr>
        <w:t>heri</w:t>
      </w:r>
      <w:proofErr w:type="spellEnd"/>
      <w:r w:rsidRPr="00A440B1">
        <w:rPr>
          <w:rFonts w:ascii="Arial" w:eastAsia="Times New Roman" w:hAnsi="Arial" w:cs="Arial"/>
          <w:sz w:val="24"/>
          <w:szCs w:val="24"/>
          <w:lang w:eastAsia="it-IT"/>
        </w:rPr>
        <w:t xml:space="preserve"> et </w:t>
      </w:r>
      <w:proofErr w:type="spellStart"/>
      <w:r w:rsidRPr="00A440B1">
        <w:rPr>
          <w:rFonts w:ascii="Arial" w:eastAsia="Times New Roman" w:hAnsi="Arial" w:cs="Arial"/>
          <w:sz w:val="24"/>
          <w:szCs w:val="24"/>
          <w:lang w:eastAsia="it-IT"/>
        </w:rPr>
        <w:t>hodie</w:t>
      </w:r>
      <w:proofErr w:type="spellEnd"/>
      <w:r w:rsidRPr="00A440B1">
        <w:rPr>
          <w:rFonts w:ascii="Arial" w:eastAsia="Times New Roman" w:hAnsi="Arial" w:cs="Arial"/>
          <w:sz w:val="24"/>
          <w:szCs w:val="24"/>
          <w:lang w:eastAsia="it-IT"/>
        </w:rPr>
        <w:t xml:space="preserve"> ipse et in </w:t>
      </w:r>
      <w:proofErr w:type="spellStart"/>
      <w:r w:rsidRPr="00A440B1">
        <w:rPr>
          <w:rFonts w:ascii="Arial" w:eastAsia="Times New Roman" w:hAnsi="Arial" w:cs="Arial"/>
          <w:sz w:val="24"/>
          <w:szCs w:val="24"/>
          <w:lang w:eastAsia="it-IT"/>
        </w:rPr>
        <w:lastRenderedPageBreak/>
        <w:t>saecula</w:t>
      </w:r>
      <w:proofErr w:type="spellEnd"/>
      <w:r w:rsidRPr="00A440B1">
        <w:rPr>
          <w:rFonts w:ascii="Arial" w:eastAsia="Times New Roman" w:hAnsi="Arial" w:cs="Arial"/>
          <w:sz w:val="24"/>
          <w:szCs w:val="24"/>
          <w:lang w:eastAsia="it-IT"/>
        </w:rPr>
        <w:t>” (Eb 13,8), vuole insegnare ad ogni uomo che si avvicina alla fede in Lui che la verità di Cristo Signore non è soggetta né al pensiero degli uomini e neanche alle mode di questo mondo. Se questa verità valeva per ieri, infinitamente di più vale per oggi, tempo in cui con sempre maggiore evidenza ci si sta avvicinando alla totale eliminazione non solo della verità di Cristo Gesù, ma dello stesso Cristo Gesù dal pensiero e dalla vita degli uomini. Ma se si elimina il vero Cristo, sempre si fabbricheranno nella storia infiniti falsi cristi. Quali sono oggi i falsi cristi che ci stiamo fabbricando, ognuno con le sue tecniche particolari, anzi specialissime? Questi falsi cristi sono sette, perché sette sono gli “oggi” del vero Cristo. Si nega un solo oggi e si è già fabbricato il falso cristo.</w:t>
      </w:r>
    </w:p>
    <w:p w:rsidR="00A440B1" w:rsidRPr="00A440B1" w:rsidRDefault="00A440B1" w:rsidP="00A440B1">
      <w:pPr>
        <w:spacing w:after="120" w:line="360" w:lineRule="auto"/>
        <w:jc w:val="both"/>
        <w:rPr>
          <w:rFonts w:ascii="Arial" w:eastAsia="Times New Roman" w:hAnsi="Arial" w:cs="Arial"/>
          <w:sz w:val="24"/>
          <w:szCs w:val="24"/>
          <w:lang w:eastAsia="it-IT"/>
        </w:rPr>
      </w:pPr>
      <w:r w:rsidRPr="00A440B1">
        <w:rPr>
          <w:rFonts w:ascii="Arial" w:eastAsia="Times New Roman" w:hAnsi="Arial" w:cs="Arial"/>
          <w:sz w:val="24"/>
          <w:szCs w:val="24"/>
          <w:lang w:eastAsia="it-IT"/>
        </w:rPr>
        <w:t>La Santa Genitrice di Dio è il nostro presidio. Esso è inespugnabile. Maria appartiene a quella stirpe benedetta che ha come missione quella di schiacciare la testa al serpente antico, all’ingannatore dell’uomo, a colui che ha tradito Eva con la sua falsità e menzogna. Non c’è serpente del quale Ella non debba schiacciare la testa. Tutti i serpenti di questo mondo dinanzi alla Vergine Maria fuggono, perché sanno che se si dovessero accostare a Lei, la loro testa rimarrebbe schiacciata. Chi si rifugia in Maria, in questo presidio che è rivestito della stessa onnipotenza divina in ordine al combattimento contro Satana, è sicuro di ottenere sempre la vittoria. In esso, sotto di esso, bisogna rifugiarsi e rimanere in eterno. Fuori di questo presidio si muore. In esso si vive, non per nostro merito, ma per virtù della Santa Genitrice di Dio. Vergine Maria. Madre di Dio, conservaci in questo tuo presidio santo. Angelo e Santi aiutateci ad entrare in esso e fate che mai da esso usciamo, neanche per un solo istante della nostra vita.</w:t>
      </w:r>
    </w:p>
    <w:p w:rsidR="00EF2C18" w:rsidRPr="00C92CD9" w:rsidRDefault="00EF2C18" w:rsidP="00EF2C18">
      <w:pPr>
        <w:spacing w:after="120" w:line="240" w:lineRule="auto"/>
        <w:jc w:val="both"/>
        <w:rPr>
          <w:rFonts w:ascii="Arial" w:eastAsia="Times New Roman" w:hAnsi="Arial"/>
          <w:b/>
          <w:sz w:val="40"/>
          <w:szCs w:val="40"/>
          <w:lang w:eastAsia="it-IT"/>
        </w:rPr>
      </w:pPr>
    </w:p>
    <w:sectPr w:rsidR="00EF2C18" w:rsidRPr="00C92CD9"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6FB" w:rsidRDefault="00FF56FB">
      <w:pPr>
        <w:spacing w:after="0" w:line="240" w:lineRule="auto"/>
      </w:pPr>
      <w:r>
        <w:separator/>
      </w:r>
    </w:p>
  </w:endnote>
  <w:endnote w:type="continuationSeparator" w:id="0">
    <w:p w:rsidR="00FF56FB" w:rsidRDefault="00FF5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6FB" w:rsidRDefault="00FF56FB">
      <w:pPr>
        <w:spacing w:after="0" w:line="240" w:lineRule="auto"/>
      </w:pPr>
      <w:r>
        <w:separator/>
      </w:r>
    </w:p>
  </w:footnote>
  <w:footnote w:type="continuationSeparator" w:id="0">
    <w:p w:rsidR="00FF56FB" w:rsidRDefault="00FF56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440B1"/>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56FB"/>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2511</Words>
  <Characters>14317</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2023-01-11T15:10:00Z</dcterms:created>
  <dcterms:modified xsi:type="dcterms:W3CDTF">2023-01-11T15:10:00Z</dcterms:modified>
</cp:coreProperties>
</file>